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13" w:rsidRPr="00831202" w:rsidRDefault="00957513" w:rsidP="00957513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4950" w:type="pct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91"/>
      </w:tblGrid>
      <w:tr w:rsidR="00957513" w:rsidRPr="00831202" w:rsidTr="00D31981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7513" w:rsidRPr="00831202" w:rsidRDefault="00957513" w:rsidP="00D3198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4"/>
                <w:bdr w:val="none" w:sz="0" w:space="0" w:color="auto" w:frame="1"/>
                <w:lang w:eastAsia="ru-RU"/>
              </w:rPr>
              <w:t>ПАМЯТКА</w:t>
            </w:r>
          </w:p>
          <w:p w:rsidR="00957513" w:rsidRPr="00831202" w:rsidRDefault="00957513" w:rsidP="00D3198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4"/>
                <w:bdr w:val="none" w:sz="0" w:space="0" w:color="auto" w:frame="1"/>
                <w:lang w:eastAsia="ru-RU"/>
              </w:rPr>
      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должностному лицу</w:t>
            </w:r>
          </w:p>
        </w:tc>
      </w:tr>
    </w:tbl>
    <w:p w:rsidR="00957513" w:rsidRPr="00831202" w:rsidRDefault="00957513" w:rsidP="0095751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</w:p>
    <w:tbl>
      <w:tblPr>
        <w:tblW w:w="0" w:type="auto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8"/>
      </w:tblGrid>
      <w:tr w:rsidR="00957513" w:rsidRPr="00831202" w:rsidTr="00D319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495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274"/>
            </w:tblGrid>
            <w:tr w:rsidR="00957513" w:rsidRPr="00831202" w:rsidTr="00D3198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57513" w:rsidRPr="00831202" w:rsidRDefault="00957513" w:rsidP="00D3198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b/>
                      <w:bCs/>
                      <w:color w:val="3D12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                                              </w:t>
                  </w:r>
                  <w:r w:rsidRPr="0083120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должностному лицу, является неприемлемым, поскольку заставляет усомниться в его объективности и добросовестности, наносит ущерб репутации системы государственного управления в целом.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Для предупреждения подобных негативных последствий должностным лицам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В целом ряде случаев высказывания и совершение должностным лицом определенных действий не только приводит к возникновению конфликта интересов, но и может восприниматься окружающими как согласие принять взятку.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1.Речь идет, в том числе, о следующих ситуациях: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должностное лицо ведет переговоры о последующем трудоустройстве с организацией, которая извлекла, извлекает или может извлечь выгоду из его решений или действий (бездействий);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-родственники должностного лица устраиваются на работу в организацию, которая извлекла, извлекает или может извлечь выгоду из его решений или действий (бездействий);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родственники должностного лица соглашаются принять подарок от организации, которая извлекла, извлекает или может извлечь выгоду из его решений или действий (бездействий)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 xml:space="preserve">2.Часто слова, выражения и жесты, могут быть восприняты окружающими как просьба (намек) о даче взятки. 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К числу таких выражений относятся, например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3.Не следует обсуждать определенные темы с представителями организаций и гражданами, особенно с теми из них, чья выгода зависит от решений и действий (бездействий) должностного лица.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К числу таких тем относятся, например: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низкий уровень заработной платы должностного лица и нехватка денежных средств на реализацию тех или иных нужд;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-желание приобрести то или иное имущество, получить ту или иную услугу, отправиться в туристическую поездку;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-отсутствие работы у родственников должностного лица;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-необходимость поступления детей должностного лица в образовательные учреждения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4. Определенные предложения, даже если они продиктованы благими намерениями и никак не связаны с личной выгодой должностного лица, могут быть восприняты окружающими как просьба (намек) о даче взятки.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К числу таких предложений относятся, например: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предоставить должностному лицу и (или) его родственнику скидку;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-внести деньги в конкретный благотворительный фонд;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-поддержать конкретную спортивную команду и т.д.</w:t>
                  </w:r>
                </w:p>
                <w:p w:rsidR="00957513" w:rsidRPr="00831202" w:rsidRDefault="00957513" w:rsidP="00D3198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5.Совершение должностным лицом определенных действий может 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восприниматься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как согласие принять взятку или просьба о даче взятки.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К числу таких действий, например, относятся: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регулярное получение подарков, даже стоимостью менее 3000 руб.;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-посещение ресторанов совместно с представителями организаций и гражданами, которые извлекли, извлекают или могут извлечь выгоду из решений и действий (бездействий) должностного лица и т.д.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В целях недопущения должностным лицом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взятки, должностное лицо должно при исполнении своих должностных обязанностей:</w:t>
                  </w:r>
                  <w:bookmarkStart w:id="0" w:name="_GoBack"/>
                  <w:bookmarkEnd w:id="0"/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руководствоваться положениями должностного регламента (инструкции);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  <w:t>-не осуществлять и не предлагать оказание услуг физическим или юридическим лицам, выходящих за пределы своих прямых должностных обязанностей;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831202">
                    <w:rPr>
                      <w:rFonts w:ascii="Times New Roman" w:eastAsia="Times New Roman" w:hAnsi="Times New Roman" w:cs="Times New Roman"/>
                      <w:color w:val="3D12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-не оказывать помощь физическим и юридическим лицам в их вопросах, при которой </w:t>
                  </w:r>
                  <w:proofErr w:type="gramStart"/>
                  <w:r w:rsidRPr="00831202">
                    <w:rPr>
                      <w:rFonts w:ascii="Times New Roman" w:eastAsia="Times New Roman" w:hAnsi="Times New Roman" w:cs="Times New Roman"/>
                      <w:color w:val="3D12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последние</w:t>
                  </w:r>
                  <w:proofErr w:type="gramEnd"/>
                  <w:r w:rsidRPr="00831202">
                    <w:rPr>
                      <w:rFonts w:ascii="Times New Roman" w:eastAsia="Times New Roman" w:hAnsi="Times New Roman" w:cs="Times New Roman"/>
                      <w:color w:val="3D12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получат предпочтительное отношение по сравнению с другими.</w:t>
                  </w:r>
                </w:p>
              </w:tc>
            </w:tr>
          </w:tbl>
          <w:p w:rsidR="00957513" w:rsidRPr="00831202" w:rsidRDefault="00957513" w:rsidP="00D31981">
            <w:pPr>
              <w:spacing w:after="0" w:line="302" w:lineRule="atLeast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</w:tr>
    </w:tbl>
    <w:p w:rsidR="00957513" w:rsidRPr="00D4642D" w:rsidRDefault="00957513" w:rsidP="00957513">
      <w:pPr>
        <w:rPr>
          <w:sz w:val="28"/>
          <w:szCs w:val="28"/>
        </w:rPr>
      </w:pPr>
    </w:p>
    <w:p w:rsidR="00957513" w:rsidRPr="00D4642D" w:rsidRDefault="00957513" w:rsidP="00957513">
      <w:pPr>
        <w:rPr>
          <w:sz w:val="28"/>
          <w:szCs w:val="28"/>
        </w:rPr>
      </w:pPr>
    </w:p>
    <w:p w:rsidR="00476D00" w:rsidRPr="00957513" w:rsidRDefault="00476D00" w:rsidP="00957513"/>
    <w:sectPr w:rsidR="00476D00" w:rsidRPr="00957513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1820"/>
    <w:rsid w:val="000F1820"/>
    <w:rsid w:val="003F224F"/>
    <w:rsid w:val="00476D00"/>
    <w:rsid w:val="0095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2020-06-29T10:07:00Z</dcterms:created>
  <dcterms:modified xsi:type="dcterms:W3CDTF">2020-06-29T10:07:00Z</dcterms:modified>
</cp:coreProperties>
</file>